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3C9" w:rsidRDefault="001C23C9"/>
    <w:p w:rsidR="0068328C" w:rsidRDefault="0068328C"/>
    <w:p w:rsidR="0068328C" w:rsidRPr="0068328C" w:rsidRDefault="0068328C" w:rsidP="0068328C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51D2A832" wp14:editId="198B56F0">
            <wp:extent cx="609600" cy="774700"/>
            <wp:effectExtent l="0" t="0" r="0" b="635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28C" w:rsidRPr="0068328C" w:rsidRDefault="0068328C" w:rsidP="0068328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Pr="0068328C">
        <w:rPr>
          <w:b/>
          <w:spacing w:val="24"/>
          <w:szCs w:val="28"/>
        </w:rPr>
        <w:t xml:space="preserve">С О В Е Т </w:t>
      </w:r>
    </w:p>
    <w:p w:rsidR="0068328C" w:rsidRPr="00F25B68" w:rsidRDefault="0068328C" w:rsidP="0068328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</w:t>
      </w:r>
      <w:r w:rsidRPr="00F25B68">
        <w:rPr>
          <w:b/>
          <w:spacing w:val="24"/>
          <w:sz w:val="24"/>
          <w:szCs w:val="24"/>
        </w:rPr>
        <w:t xml:space="preserve"> МУНИЦИПАЛЬНОГО ОБРАЗОВАНИЯ</w:t>
      </w:r>
    </w:p>
    <w:p w:rsidR="0068328C" w:rsidRDefault="0068328C" w:rsidP="0068328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F25B68">
        <w:rPr>
          <w:b/>
          <w:spacing w:val="24"/>
          <w:sz w:val="24"/>
          <w:szCs w:val="24"/>
        </w:rPr>
        <w:t xml:space="preserve">РОВЕНСКОГО </w:t>
      </w:r>
      <w:r>
        <w:rPr>
          <w:b/>
          <w:spacing w:val="24"/>
          <w:sz w:val="24"/>
          <w:szCs w:val="24"/>
        </w:rPr>
        <w:t xml:space="preserve">МУНИЦИПАЛЬНОГО </w:t>
      </w:r>
      <w:r w:rsidRPr="00F25B68">
        <w:rPr>
          <w:b/>
          <w:spacing w:val="24"/>
          <w:sz w:val="24"/>
          <w:szCs w:val="24"/>
        </w:rPr>
        <w:t>РАЙОНА</w:t>
      </w:r>
    </w:p>
    <w:p w:rsidR="0068328C" w:rsidRPr="00F25B68" w:rsidRDefault="0068328C" w:rsidP="0068328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F25B68">
        <w:rPr>
          <w:b/>
          <w:spacing w:val="24"/>
          <w:sz w:val="24"/>
          <w:szCs w:val="24"/>
        </w:rPr>
        <w:t>САРАТОВСКОЙ ОБЛАСТИ</w:t>
      </w:r>
    </w:p>
    <w:p w:rsidR="0068328C" w:rsidRPr="0068328C" w:rsidRDefault="0068328C" w:rsidP="0068328C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 СОЗЫВА</w:t>
      </w:r>
    </w:p>
    <w:p w:rsidR="0068328C" w:rsidRDefault="0068328C" w:rsidP="006832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8328C" w:rsidRPr="009C4064" w:rsidRDefault="0068328C" w:rsidP="0068328C">
      <w:pPr>
        <w:jc w:val="center"/>
        <w:rPr>
          <w:b/>
        </w:rPr>
      </w:pPr>
    </w:p>
    <w:p w:rsidR="0068328C" w:rsidRPr="0068328C" w:rsidRDefault="004036FF" w:rsidP="006832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25</w:t>
      </w:r>
      <w:r w:rsidR="0068328C">
        <w:rPr>
          <w:b/>
          <w:sz w:val="28"/>
          <w:szCs w:val="28"/>
        </w:rPr>
        <w:t xml:space="preserve">.08.16 г.                   </w:t>
      </w:r>
      <w:r w:rsidR="0068328C" w:rsidRPr="007813AE">
        <w:rPr>
          <w:b/>
          <w:sz w:val="28"/>
          <w:szCs w:val="28"/>
        </w:rPr>
        <w:t xml:space="preserve">  </w:t>
      </w:r>
      <w:r w:rsidR="0068328C">
        <w:rPr>
          <w:b/>
          <w:sz w:val="28"/>
          <w:szCs w:val="28"/>
        </w:rPr>
        <w:t xml:space="preserve">           </w:t>
      </w:r>
      <w:r w:rsidR="0068328C" w:rsidRPr="007813AE">
        <w:rPr>
          <w:b/>
          <w:sz w:val="28"/>
          <w:szCs w:val="28"/>
        </w:rPr>
        <w:t xml:space="preserve"> № </w:t>
      </w:r>
      <w:r w:rsidR="00F42D8E">
        <w:rPr>
          <w:b/>
          <w:sz w:val="28"/>
          <w:szCs w:val="28"/>
        </w:rPr>
        <w:t>192</w:t>
      </w:r>
      <w:bookmarkStart w:id="0" w:name="_GoBack"/>
      <w:bookmarkEnd w:id="0"/>
      <w:r w:rsidR="0068328C" w:rsidRPr="007813AE">
        <w:rPr>
          <w:b/>
          <w:sz w:val="28"/>
          <w:szCs w:val="28"/>
        </w:rPr>
        <w:t xml:space="preserve">    </w:t>
      </w:r>
      <w:r w:rsidR="0068328C">
        <w:rPr>
          <w:b/>
          <w:sz w:val="28"/>
          <w:szCs w:val="28"/>
        </w:rPr>
        <w:t xml:space="preserve"> </w:t>
      </w:r>
      <w:r w:rsidR="0068328C" w:rsidRPr="007813AE">
        <w:rPr>
          <w:b/>
          <w:sz w:val="28"/>
          <w:szCs w:val="28"/>
        </w:rPr>
        <w:t xml:space="preserve"> </w:t>
      </w:r>
      <w:r w:rsidR="0068328C">
        <w:rPr>
          <w:b/>
          <w:sz w:val="28"/>
          <w:szCs w:val="28"/>
        </w:rPr>
        <w:t xml:space="preserve">                             с. Кочетное</w:t>
      </w:r>
    </w:p>
    <w:p w:rsidR="0068328C" w:rsidRDefault="0068328C"/>
    <w:p w:rsidR="0068328C" w:rsidRDefault="0068328C" w:rsidP="006832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Кочетновского МО</w:t>
      </w:r>
      <w:r w:rsidR="00CE2B8D">
        <w:rPr>
          <w:b/>
          <w:sz w:val="28"/>
          <w:szCs w:val="28"/>
        </w:rPr>
        <w:t xml:space="preserve"> № 111 от 21.10</w:t>
      </w:r>
      <w:r>
        <w:rPr>
          <w:b/>
          <w:sz w:val="28"/>
          <w:szCs w:val="28"/>
        </w:rPr>
        <w:t>.2014 г. «Об установлении налога на имущество физических лиц на территории Кочетновского  муниципального образования»</w:t>
      </w:r>
    </w:p>
    <w:p w:rsidR="0068328C" w:rsidRDefault="0068328C" w:rsidP="0068328C">
      <w:pPr>
        <w:ind w:firstLine="709"/>
        <w:jc w:val="both"/>
        <w:rPr>
          <w:sz w:val="28"/>
          <w:szCs w:val="28"/>
        </w:rPr>
      </w:pPr>
    </w:p>
    <w:p w:rsidR="0068328C" w:rsidRDefault="0068328C" w:rsidP="006832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Саратовской области от 25 ноября 2015 года № 149 – ЗСО «О внесении изменений в Закон Саратовской области «О введении на территории Саратовской области налога на имущество организаций», Совет Кочетновского  муниципального образования РЕШИЛ: </w:t>
      </w:r>
    </w:p>
    <w:p w:rsidR="0068328C" w:rsidRDefault="0068328C" w:rsidP="0068328C">
      <w:pPr>
        <w:pStyle w:val="a4"/>
        <w:tabs>
          <w:tab w:val="left" w:pos="708"/>
        </w:tabs>
        <w:spacing w:line="240" w:lineRule="auto"/>
        <w:ind w:firstLine="567"/>
        <w:rPr>
          <w:szCs w:val="28"/>
        </w:rPr>
      </w:pPr>
      <w:r>
        <w:rPr>
          <w:szCs w:val="28"/>
        </w:rPr>
        <w:t>1. Внести в решение Совета Кочетнов</w:t>
      </w:r>
      <w:r w:rsidR="00CE2B8D">
        <w:rPr>
          <w:szCs w:val="28"/>
        </w:rPr>
        <w:t>ского МО № 111 от 21.10</w:t>
      </w:r>
      <w:r>
        <w:rPr>
          <w:szCs w:val="28"/>
        </w:rPr>
        <w:t>.2014 г. «Об установлении налога на имущество фи</w:t>
      </w:r>
      <w:r w:rsidR="00CE2B8D">
        <w:rPr>
          <w:szCs w:val="28"/>
        </w:rPr>
        <w:t>зических лиц на территории Кочетнов</w:t>
      </w:r>
      <w:r>
        <w:rPr>
          <w:szCs w:val="28"/>
        </w:rPr>
        <w:t>ского  муниципального образования»   следующие изменения:</w:t>
      </w:r>
    </w:p>
    <w:p w:rsidR="0068328C" w:rsidRDefault="0068328C" w:rsidP="0068328C">
      <w:pPr>
        <w:pStyle w:val="a4"/>
        <w:tabs>
          <w:tab w:val="left" w:pos="708"/>
        </w:tabs>
        <w:spacing w:line="240" w:lineRule="auto"/>
        <w:ind w:firstLine="567"/>
        <w:rPr>
          <w:szCs w:val="28"/>
        </w:rPr>
      </w:pPr>
      <w:r>
        <w:rPr>
          <w:szCs w:val="28"/>
        </w:rPr>
        <w:t>Дополнить пункт 2  пунктом 2.1. следующего содержания:</w:t>
      </w:r>
    </w:p>
    <w:p w:rsidR="0068328C" w:rsidRDefault="0068328C" w:rsidP="0068328C">
      <w:pPr>
        <w:pStyle w:val="a4"/>
        <w:tabs>
          <w:tab w:val="left" w:pos="708"/>
        </w:tabs>
        <w:spacing w:line="240" w:lineRule="auto"/>
        <w:ind w:firstLine="567"/>
        <w:rPr>
          <w:szCs w:val="28"/>
        </w:rPr>
      </w:pPr>
      <w:proofErr w:type="gramStart"/>
      <w:r>
        <w:rPr>
          <w:szCs w:val="28"/>
        </w:rPr>
        <w:t xml:space="preserve">«2.1 Налоговая база определяется как кадастровая стоимость объектов недвижимого имущества по состоянию на 1 января года налогового периода, утвержденная в установленном порядке, в отношении имущества, включенного в перечень объектов недвижимого имущества, формируемый уполномоченным органом исполнительной власти Саратовской области в соответствии с </w:t>
      </w:r>
      <w:hyperlink r:id="rId6" w:anchor="sub_37827" w:history="1">
        <w:r>
          <w:rPr>
            <w:rStyle w:val="a3"/>
            <w:szCs w:val="28"/>
          </w:rPr>
          <w:t>пунктами 7 и 10 статьи 378.2</w:t>
        </w:r>
      </w:hyperlink>
      <w:r>
        <w:rPr>
          <w:szCs w:val="28"/>
        </w:rPr>
        <w:t xml:space="preserve"> Налогового Кодекса Российской Федерации, с особенностями определения налоговой базы в отношении отдельных объектов</w:t>
      </w:r>
      <w:proofErr w:type="gramEnd"/>
      <w:r>
        <w:rPr>
          <w:szCs w:val="28"/>
        </w:rPr>
        <w:t xml:space="preserve"> недвижимого имущества, установленными ст. 1</w:t>
      </w:r>
      <w:r>
        <w:rPr>
          <w:szCs w:val="28"/>
          <w:vertAlign w:val="superscript"/>
        </w:rPr>
        <w:t xml:space="preserve">1 </w:t>
      </w:r>
      <w:r>
        <w:rPr>
          <w:szCs w:val="28"/>
        </w:rPr>
        <w:t>Закона Саратовской области от 24.11.2003г. № 73-ЗСО «О введении на территории Саратовской области налога на имущество организаций». Налоговая ставка в отношении объектов недвижимого имущества, налоговая база по которым определяется как кадастровая стоимость, устанавливается в размере 1 процента</w:t>
      </w:r>
      <w:proofErr w:type="gramStart"/>
      <w:r>
        <w:rPr>
          <w:szCs w:val="28"/>
        </w:rPr>
        <w:t>.»</w:t>
      </w:r>
      <w:proofErr w:type="gramEnd"/>
    </w:p>
    <w:p w:rsidR="0068328C" w:rsidRDefault="0068328C" w:rsidP="006832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</w:t>
      </w:r>
      <w:proofErr w:type="gramStart"/>
      <w:r>
        <w:rPr>
          <w:sz w:val="28"/>
          <w:szCs w:val="28"/>
        </w:rPr>
        <w:t>опубликования</w:t>
      </w:r>
      <w:proofErr w:type="gramEnd"/>
      <w:r>
        <w:rPr>
          <w:sz w:val="28"/>
          <w:szCs w:val="28"/>
        </w:rPr>
        <w:t xml:space="preserve"> и распространятся на правоотноше</w:t>
      </w:r>
      <w:r w:rsidR="004036FF">
        <w:rPr>
          <w:sz w:val="28"/>
          <w:szCs w:val="28"/>
        </w:rPr>
        <w:t>ния, возникающие с 1 января 2017</w:t>
      </w:r>
      <w:r>
        <w:rPr>
          <w:sz w:val="28"/>
          <w:szCs w:val="28"/>
        </w:rPr>
        <w:t xml:space="preserve"> года.</w:t>
      </w:r>
    </w:p>
    <w:p w:rsidR="0068328C" w:rsidRDefault="0068328C" w:rsidP="0068328C">
      <w:pPr>
        <w:ind w:firstLine="709"/>
        <w:jc w:val="both"/>
        <w:rPr>
          <w:sz w:val="28"/>
          <w:szCs w:val="28"/>
        </w:rPr>
      </w:pPr>
    </w:p>
    <w:p w:rsidR="0068328C" w:rsidRPr="0068328C" w:rsidRDefault="0068328C">
      <w:pPr>
        <w:rPr>
          <w:b/>
          <w:sz w:val="28"/>
          <w:szCs w:val="28"/>
        </w:rPr>
      </w:pPr>
      <w:r w:rsidRPr="0068328C">
        <w:rPr>
          <w:b/>
          <w:sz w:val="28"/>
          <w:szCs w:val="28"/>
        </w:rPr>
        <w:t>Глава Кочетновского</w:t>
      </w:r>
    </w:p>
    <w:p w:rsidR="0068328C" w:rsidRPr="0068328C" w:rsidRDefault="0068328C">
      <w:pPr>
        <w:rPr>
          <w:b/>
          <w:sz w:val="28"/>
          <w:szCs w:val="28"/>
        </w:rPr>
      </w:pPr>
      <w:r w:rsidRPr="0068328C">
        <w:rPr>
          <w:b/>
          <w:sz w:val="28"/>
          <w:szCs w:val="28"/>
        </w:rPr>
        <w:t>муниципального образования                                                В.И. Петровичев</w:t>
      </w:r>
    </w:p>
    <w:sectPr w:rsidR="0068328C" w:rsidRPr="0068328C" w:rsidSect="0068328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6D8"/>
    <w:rsid w:val="001C23C9"/>
    <w:rsid w:val="004036FF"/>
    <w:rsid w:val="005216D8"/>
    <w:rsid w:val="0068328C"/>
    <w:rsid w:val="00CE2B8D"/>
    <w:rsid w:val="00F4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328C"/>
    <w:rPr>
      <w:color w:val="0000FF" w:themeColor="hyperlink"/>
      <w:u w:val="single"/>
    </w:rPr>
  </w:style>
  <w:style w:type="paragraph" w:styleId="a4">
    <w:name w:val="header"/>
    <w:basedOn w:val="a"/>
    <w:link w:val="a5"/>
    <w:unhideWhenUsed/>
    <w:rsid w:val="0068328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6832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32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2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328C"/>
    <w:rPr>
      <w:color w:val="0000FF" w:themeColor="hyperlink"/>
      <w:u w:val="single"/>
    </w:rPr>
  </w:style>
  <w:style w:type="paragraph" w:styleId="a4">
    <w:name w:val="header"/>
    <w:basedOn w:val="a"/>
    <w:link w:val="a5"/>
    <w:unhideWhenUsed/>
    <w:rsid w:val="0068328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6832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32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32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5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ser\Downloads\&#1088;&#1077;&#1096;&#1077;&#1085;&#1080;&#1077;%20&#8470;219%20&#1086;&#1090;%2023.12.2015&#1075;.%20(1).do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2016-08-29T08:00:00Z</cp:lastPrinted>
  <dcterms:created xsi:type="dcterms:W3CDTF">2016-08-03T12:25:00Z</dcterms:created>
  <dcterms:modified xsi:type="dcterms:W3CDTF">2016-08-29T08:00:00Z</dcterms:modified>
</cp:coreProperties>
</file>